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3945" w14:textId="02FFB99E" w:rsidR="00975E0C" w:rsidRPr="00E33354" w:rsidRDefault="00975E0C" w:rsidP="00975E0C">
      <w:pPr>
        <w:jc w:val="center"/>
        <w:rPr>
          <w:rFonts w:eastAsiaTheme="minorHAnsi"/>
          <w:bCs/>
          <w:lang w:eastAsia="en-US"/>
        </w:rPr>
      </w:pPr>
      <w:r w:rsidRPr="00E33354">
        <w:rPr>
          <w:rFonts w:eastAsiaTheme="minorHAnsi"/>
          <w:bCs/>
          <w:lang w:eastAsia="en-US"/>
        </w:rPr>
        <w:t>Форм</w:t>
      </w:r>
      <w:r w:rsidR="0086727B">
        <w:rPr>
          <w:rFonts w:eastAsiaTheme="minorHAnsi"/>
          <w:bCs/>
          <w:lang w:eastAsia="en-US"/>
        </w:rPr>
        <w:t>а</w:t>
      </w:r>
      <w:r w:rsidRPr="00E33354">
        <w:rPr>
          <w:rFonts w:eastAsiaTheme="minorHAnsi"/>
          <w:bCs/>
          <w:lang w:eastAsia="en-US"/>
        </w:rPr>
        <w:t xml:space="preserve"> проведения отбора</w:t>
      </w:r>
      <w:r w:rsidR="009E7F5C">
        <w:rPr>
          <w:rFonts w:eastAsiaTheme="minorHAnsi"/>
          <w:bCs/>
          <w:lang w:eastAsia="en-US"/>
        </w:rPr>
        <w:t>.</w:t>
      </w:r>
    </w:p>
    <w:p w14:paraId="2A3FC73B" w14:textId="4CB21C68" w:rsidR="00177697" w:rsidRPr="00E33354" w:rsidRDefault="009E7F5C" w:rsidP="00975E0C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Т</w:t>
      </w:r>
      <w:r w:rsidR="00177697" w:rsidRPr="00E33354">
        <w:rPr>
          <w:rFonts w:eastAsiaTheme="minorHAnsi"/>
          <w:bCs/>
          <w:lang w:eastAsia="en-US"/>
        </w:rPr>
        <w:t>ребования к уровню творческих способностей</w:t>
      </w:r>
      <w:r>
        <w:rPr>
          <w:rFonts w:eastAsiaTheme="minorHAnsi"/>
          <w:bCs/>
          <w:lang w:eastAsia="en-US"/>
        </w:rPr>
        <w:t>.</w:t>
      </w:r>
    </w:p>
    <w:p w14:paraId="12EE84D0" w14:textId="46A51DE0" w:rsidR="00177697" w:rsidRPr="00E33354" w:rsidRDefault="009E7F5C" w:rsidP="00975E0C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С</w:t>
      </w:r>
      <w:r w:rsidR="00975E0C" w:rsidRPr="00E33354">
        <w:rPr>
          <w:rFonts w:eastAsiaTheme="minorHAnsi"/>
          <w:bCs/>
          <w:lang w:eastAsia="en-US"/>
        </w:rPr>
        <w:t>истема и критерии оценок</w:t>
      </w:r>
      <w:r w:rsidR="00177697" w:rsidRPr="00E33354">
        <w:rPr>
          <w:rFonts w:eastAsiaTheme="minorHAnsi"/>
          <w:bCs/>
          <w:lang w:eastAsia="en-US"/>
        </w:rPr>
        <w:t xml:space="preserve"> </w:t>
      </w:r>
    </w:p>
    <w:p w14:paraId="7D8BB63F" w14:textId="5924FC7C" w:rsidR="00975E0C" w:rsidRPr="00E33354" w:rsidRDefault="00177697" w:rsidP="00975E0C">
      <w:pPr>
        <w:jc w:val="center"/>
        <w:rPr>
          <w:rFonts w:eastAsiaTheme="minorHAnsi"/>
          <w:bCs/>
          <w:lang w:eastAsia="en-US"/>
        </w:rPr>
      </w:pPr>
      <w:r w:rsidRPr="00E33354">
        <w:rPr>
          <w:rFonts w:eastAsiaTheme="minorHAnsi"/>
          <w:bCs/>
          <w:lang w:eastAsia="en-US"/>
        </w:rPr>
        <w:t xml:space="preserve">применяемые при поступлении на </w:t>
      </w:r>
    </w:p>
    <w:p w14:paraId="0B0BB3A8" w14:textId="5FED23C1" w:rsidR="006A1662" w:rsidRDefault="00975E0C" w:rsidP="00177697">
      <w:pPr>
        <w:jc w:val="center"/>
        <w:rPr>
          <w:rFonts w:eastAsiaTheme="minorHAnsi"/>
          <w:b/>
          <w:iCs/>
          <w:lang w:eastAsia="en-US"/>
        </w:rPr>
      </w:pPr>
      <w:r w:rsidRPr="00E33354">
        <w:rPr>
          <w:rFonts w:eastAsiaTheme="minorHAnsi"/>
          <w:b/>
          <w:iCs/>
          <w:lang w:eastAsia="en-US"/>
        </w:rPr>
        <w:t xml:space="preserve">  </w:t>
      </w:r>
      <w:bookmarkStart w:id="0" w:name="_Hlk222312150"/>
      <w:r w:rsidRPr="00E33354">
        <w:rPr>
          <w:rFonts w:eastAsiaTheme="minorHAnsi"/>
          <w:b/>
          <w:iCs/>
          <w:lang w:eastAsia="en-US"/>
        </w:rPr>
        <w:t>Дополнитель</w:t>
      </w:r>
      <w:r w:rsidR="006A1662">
        <w:rPr>
          <w:rFonts w:eastAsiaTheme="minorHAnsi"/>
          <w:b/>
          <w:iCs/>
          <w:lang w:eastAsia="en-US"/>
        </w:rPr>
        <w:t>н</w:t>
      </w:r>
      <w:r w:rsidR="00DD1A97">
        <w:rPr>
          <w:rFonts w:eastAsiaTheme="minorHAnsi"/>
          <w:b/>
          <w:iCs/>
          <w:lang w:eastAsia="en-US"/>
        </w:rPr>
        <w:t>ую</w:t>
      </w:r>
      <w:r w:rsidR="00177697" w:rsidRPr="00E33354">
        <w:rPr>
          <w:rFonts w:eastAsiaTheme="minorHAnsi"/>
          <w:b/>
          <w:iCs/>
          <w:lang w:eastAsia="en-US"/>
        </w:rPr>
        <w:t xml:space="preserve"> </w:t>
      </w:r>
      <w:r w:rsidRPr="00E33354">
        <w:rPr>
          <w:rFonts w:eastAsiaTheme="minorHAnsi"/>
          <w:b/>
          <w:iCs/>
          <w:lang w:eastAsia="en-US"/>
        </w:rPr>
        <w:t>предпрофессиональн</w:t>
      </w:r>
      <w:r w:rsidR="00DD1A97">
        <w:rPr>
          <w:rFonts w:eastAsiaTheme="minorHAnsi"/>
          <w:b/>
          <w:iCs/>
          <w:lang w:eastAsia="en-US"/>
        </w:rPr>
        <w:t xml:space="preserve">ую </w:t>
      </w:r>
      <w:r w:rsidRPr="00E33354">
        <w:rPr>
          <w:rFonts w:eastAsiaTheme="minorHAnsi"/>
          <w:b/>
          <w:iCs/>
          <w:lang w:eastAsia="en-US"/>
        </w:rPr>
        <w:t>программ</w:t>
      </w:r>
      <w:r w:rsidR="00DD1A97">
        <w:rPr>
          <w:rFonts w:eastAsiaTheme="minorHAnsi"/>
          <w:b/>
          <w:iCs/>
          <w:lang w:eastAsia="en-US"/>
        </w:rPr>
        <w:t>у</w:t>
      </w:r>
      <w:r w:rsidRPr="00E33354">
        <w:rPr>
          <w:rFonts w:eastAsiaTheme="minorHAnsi"/>
          <w:b/>
          <w:iCs/>
          <w:lang w:eastAsia="en-US"/>
        </w:rPr>
        <w:t xml:space="preserve"> </w:t>
      </w:r>
    </w:p>
    <w:p w14:paraId="01152DD0" w14:textId="72CB4FB8" w:rsidR="006A1662" w:rsidRPr="006A1662" w:rsidRDefault="00975E0C" w:rsidP="006A1662">
      <w:pPr>
        <w:jc w:val="center"/>
        <w:rPr>
          <w:rFonts w:eastAsiaTheme="minorHAnsi"/>
          <w:b/>
          <w:iCs/>
          <w:lang w:eastAsia="en-US"/>
        </w:rPr>
      </w:pPr>
      <w:r w:rsidRPr="00E33354">
        <w:rPr>
          <w:rFonts w:eastAsiaTheme="minorHAnsi"/>
          <w:b/>
          <w:iCs/>
          <w:lang w:eastAsia="en-US"/>
        </w:rPr>
        <w:t>в области</w:t>
      </w:r>
      <w:r w:rsidR="006A1662">
        <w:rPr>
          <w:rFonts w:eastAsiaTheme="minorHAnsi"/>
          <w:b/>
          <w:iCs/>
          <w:lang w:eastAsia="en-US"/>
        </w:rPr>
        <w:t xml:space="preserve"> </w:t>
      </w:r>
      <w:r w:rsidR="006A1662" w:rsidRPr="006A1662">
        <w:rPr>
          <w:b/>
          <w:bCs/>
          <w:shd w:val="clear" w:color="auto" w:fill="FFFFFF"/>
        </w:rPr>
        <w:t>музыкального искусства</w:t>
      </w:r>
    </w:p>
    <w:p w14:paraId="62FE8D9F" w14:textId="31979924" w:rsidR="00177697" w:rsidRDefault="006A1662" w:rsidP="006A1662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</w:t>
      </w:r>
      <w:r w:rsidR="00DD1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Хоровое пение</w:t>
      </w:r>
      <w:r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14:paraId="2A7DECF0" w14:textId="77777777" w:rsidR="006A1662" w:rsidRPr="006A1662" w:rsidRDefault="006A1662" w:rsidP="006A1662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bookmarkEnd w:id="0"/>
    <w:p w14:paraId="09BA0123" w14:textId="270F4171" w:rsidR="00975E0C" w:rsidRPr="00B854D0" w:rsidRDefault="00975E0C" w:rsidP="00975E0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поступлении на образовательн</w:t>
      </w:r>
      <w:r w:rsidR="00DD1A97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</w:t>
      </w:r>
      <w:r w:rsidR="00DD1A97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1A97">
        <w:rPr>
          <w:rFonts w:ascii="Times New Roman" w:hAnsi="Times New Roman" w:cs="Times New Roman"/>
          <w:sz w:val="24"/>
          <w:szCs w:val="24"/>
          <w:shd w:val="clear" w:color="auto" w:fill="FFFFFF"/>
        </w:rPr>
        <w:t>«Хоровое пение»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отбор детей производится в форме</w:t>
      </w:r>
      <w:r w:rsidR="00177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62"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прослушивания - </w:t>
      </w:r>
      <w:r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</w:t>
      </w:r>
      <w:r w:rsidRPr="001776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росмотра</w:t>
      </w:r>
      <w:r w:rsidR="001776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котором выявляются:</w:t>
      </w:r>
    </w:p>
    <w:p w14:paraId="3FCA4A3F" w14:textId="0EA5FCAF" w:rsidR="00975E0C" w:rsidRPr="00B854D0" w:rsidRDefault="00975E0C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4D0">
        <w:rPr>
          <w:rFonts w:ascii="Times New Roman" w:hAnsi="Times New Roman" w:cs="Times New Roman"/>
          <w:color w:val="000000"/>
          <w:sz w:val="24"/>
          <w:szCs w:val="24"/>
        </w:rPr>
        <w:t>физические данные (</w:t>
      </w:r>
      <w:r w:rsidR="00DD1A9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DD1A97" w:rsidRPr="00DD1A97">
        <w:rPr>
          <w:rFonts w:ascii="Times New Roman" w:hAnsi="Times New Roman" w:cs="Times New Roman"/>
          <w:color w:val="000000"/>
          <w:sz w:val="24"/>
          <w:szCs w:val="24"/>
        </w:rPr>
        <w:t>олосовые данные</w:t>
      </w:r>
      <w:r w:rsidR="00DD1A97">
        <w:rPr>
          <w:rFonts w:ascii="Times New Roman" w:hAnsi="Times New Roman" w:cs="Times New Roman"/>
          <w:color w:val="000000"/>
          <w:sz w:val="24"/>
          <w:szCs w:val="24"/>
        </w:rPr>
        <w:t>, р</w:t>
      </w:r>
      <w:r w:rsidR="00DD1A97" w:rsidRPr="00DD1A97">
        <w:rPr>
          <w:rFonts w:ascii="Times New Roman" w:hAnsi="Times New Roman" w:cs="Times New Roman"/>
          <w:color w:val="000000"/>
          <w:sz w:val="24"/>
          <w:szCs w:val="24"/>
        </w:rPr>
        <w:t>ечевые данные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E8F2502" w14:textId="1EBE0F2B" w:rsidR="00975E0C" w:rsidRPr="00B854D0" w:rsidRDefault="00975E0C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4D0">
        <w:rPr>
          <w:rFonts w:ascii="Times New Roman" w:hAnsi="Times New Roman" w:cs="Times New Roman"/>
          <w:color w:val="000000"/>
          <w:sz w:val="24"/>
          <w:szCs w:val="24"/>
        </w:rPr>
        <w:t>музыкальн</w:t>
      </w:r>
      <w:r w:rsidR="006A1662">
        <w:rPr>
          <w:rFonts w:ascii="Times New Roman" w:hAnsi="Times New Roman" w:cs="Times New Roman"/>
          <w:color w:val="000000"/>
          <w:sz w:val="24"/>
          <w:szCs w:val="24"/>
        </w:rPr>
        <w:t>ые способности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1662">
        <w:rPr>
          <w:rFonts w:ascii="Times New Roman" w:hAnsi="Times New Roman" w:cs="Times New Roman"/>
          <w:color w:val="000000"/>
          <w:sz w:val="24"/>
          <w:szCs w:val="24"/>
        </w:rPr>
        <w:t>интонирование, мелодический слух, гармонический слух, ритм, память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48B9A90" w14:textId="206E8759" w:rsidR="00975E0C" w:rsidRPr="00B854D0" w:rsidRDefault="00336E93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сценическая культура (артистизм, эмоциональность)</w:t>
      </w:r>
      <w:r w:rsidR="00975E0C" w:rsidRPr="00B854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B5622C" w14:textId="77777777" w:rsidR="00975E0C" w:rsidRDefault="00975E0C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1AAEB2" w14:textId="6986BC24" w:rsidR="00177697" w:rsidRPr="00177697" w:rsidRDefault="00177697" w:rsidP="00177697">
      <w:pPr>
        <w:pStyle w:val="a3"/>
        <w:ind w:firstLine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697">
        <w:rPr>
          <w:rFonts w:ascii="Times New Roman" w:hAnsi="Times New Roman" w:cs="Times New Roman"/>
          <w:b/>
          <w:bCs/>
          <w:sz w:val="24"/>
          <w:szCs w:val="24"/>
        </w:rPr>
        <w:t xml:space="preserve">Отбор детей с ограниченными возможностями здоровья </w:t>
      </w:r>
      <w:r w:rsidR="006A1662">
        <w:rPr>
          <w:rFonts w:ascii="Times New Roman" w:hAnsi="Times New Roman" w:cs="Times New Roman"/>
          <w:b/>
          <w:bCs/>
          <w:sz w:val="24"/>
          <w:szCs w:val="24"/>
        </w:rPr>
        <w:t xml:space="preserve">проводится на </w:t>
      </w:r>
      <w:r w:rsidR="006A1662" w:rsidRPr="006A1662">
        <w:rPr>
          <w:rFonts w:ascii="Times New Roman" w:hAnsi="Times New Roman" w:cs="Times New Roman"/>
          <w:b/>
          <w:bCs/>
          <w:sz w:val="24"/>
          <w:szCs w:val="24"/>
        </w:rPr>
        <w:t>общих основаниях по результатам индивидуального отбора при наличии у них творческих способностей и физических данных, необходимых для освоения выбранной образовательной программы</w:t>
      </w:r>
      <w:r w:rsidR="006A16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E3681" w14:textId="77777777" w:rsidR="00975E0C" w:rsidRPr="00B854D0" w:rsidRDefault="00975E0C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BD735D" w14:textId="3ACA680B" w:rsidR="009B5B83" w:rsidRPr="002656D4" w:rsidRDefault="006A1662" w:rsidP="009B5B8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Поступающим п</w:t>
      </w:r>
      <w:r w:rsidR="009B5B83" w:rsidRPr="002656D4">
        <w:rPr>
          <w:rFonts w:ascii="Times New Roman" w:hAnsi="Times New Roman" w:cs="Times New Roman"/>
          <w:bCs/>
          <w:sz w:val="24"/>
          <w:szCs w:val="24"/>
        </w:rPr>
        <w:t>редлагаются следующие задания:</w:t>
      </w:r>
    </w:p>
    <w:p w14:paraId="570B210C" w14:textId="581ABED0" w:rsidR="00687EFE" w:rsidRPr="00DD1A97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87EFE">
        <w:rPr>
          <w:rFonts w:ascii="Times New Roman" w:hAnsi="Times New Roman" w:cs="Times New Roman"/>
          <w:sz w:val="24"/>
          <w:szCs w:val="24"/>
        </w:rPr>
        <w:t xml:space="preserve">петь любую знакомую </w:t>
      </w:r>
      <w:r w:rsidR="009E7F5C">
        <w:rPr>
          <w:rFonts w:ascii="Times New Roman" w:hAnsi="Times New Roman" w:cs="Times New Roman"/>
          <w:sz w:val="24"/>
          <w:szCs w:val="24"/>
        </w:rPr>
        <w:t xml:space="preserve">(заранее приготовленную) </w:t>
      </w:r>
      <w:r w:rsidRPr="00687EFE">
        <w:rPr>
          <w:rFonts w:ascii="Times New Roman" w:hAnsi="Times New Roman" w:cs="Times New Roman"/>
          <w:sz w:val="24"/>
          <w:szCs w:val="24"/>
        </w:rPr>
        <w:t>песню со словами (1-2 куплета);</w:t>
      </w:r>
    </w:p>
    <w:p w14:paraId="65BB1446" w14:textId="75C3F80F" w:rsidR="00DD1A97" w:rsidRPr="00687EFE" w:rsidRDefault="00DD1A97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DD1A97">
        <w:rPr>
          <w:rFonts w:ascii="Times New Roman" w:hAnsi="Times New Roman" w:cs="Times New Roman"/>
          <w:bCs/>
          <w:sz w:val="24"/>
          <w:szCs w:val="24"/>
        </w:rPr>
        <w:t>овторить за преподавателем или произнести знакомую скороговорку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BBD6775" w14:textId="6138034F" w:rsidR="00687EFE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87EFE">
        <w:rPr>
          <w:rFonts w:ascii="Times New Roman" w:hAnsi="Times New Roman" w:cs="Times New Roman"/>
          <w:bCs/>
          <w:sz w:val="24"/>
          <w:szCs w:val="24"/>
        </w:rPr>
        <w:t>ослушать небольшую музыкальную фразу, исполненную на инструменте, и воспроизвести ее пением на любой слог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E250E7D" w14:textId="7BF0EA70" w:rsidR="00687EFE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87EFE">
        <w:rPr>
          <w:rFonts w:ascii="Times New Roman" w:hAnsi="Times New Roman" w:cs="Times New Roman"/>
          <w:bCs/>
          <w:sz w:val="24"/>
          <w:szCs w:val="24"/>
        </w:rPr>
        <w:t>рослушать и определить на слух количество одновременно звучащих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EFE">
        <w:rPr>
          <w:rFonts w:ascii="Times New Roman" w:hAnsi="Times New Roman" w:cs="Times New Roman"/>
          <w:bCs/>
          <w:sz w:val="24"/>
          <w:szCs w:val="24"/>
        </w:rPr>
        <w:t>звуков (один, два или три)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8CB1A22" w14:textId="555F4530" w:rsidR="00687EFE" w:rsidRPr="00687EFE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повторить </w:t>
      </w:r>
      <w:r w:rsidR="00EE0689">
        <w:rPr>
          <w:rFonts w:ascii="Times New Roman" w:hAnsi="Times New Roman" w:cs="Times New Roman"/>
          <w:bCs/>
          <w:sz w:val="24"/>
          <w:szCs w:val="24"/>
        </w:rPr>
        <w:t xml:space="preserve">за преподавателем </w:t>
      </w:r>
      <w:r w:rsidRPr="00687EFE">
        <w:rPr>
          <w:rFonts w:ascii="Times New Roman" w:hAnsi="Times New Roman" w:cs="Times New Roman"/>
          <w:bCs/>
          <w:sz w:val="24"/>
          <w:szCs w:val="24"/>
        </w:rPr>
        <w:t>хлопками несколько ритмических рисунков (по нарастающей степени сложности)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6CD67" w14:textId="77777777" w:rsidR="009B5B83" w:rsidRDefault="009B5B83" w:rsidP="00975E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C6039" w14:textId="0A59413E" w:rsidR="00975E0C" w:rsidRPr="00B854D0" w:rsidRDefault="00B73EDF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ведется </w:t>
      </w:r>
      <w:r w:rsidR="00975E0C" w:rsidRPr="00B854D0">
        <w:rPr>
          <w:rFonts w:ascii="Times New Roman" w:hAnsi="Times New Roman" w:cs="Times New Roman"/>
          <w:sz w:val="24"/>
          <w:szCs w:val="24"/>
        </w:rPr>
        <w:t>по 5-балльной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18F">
        <w:rPr>
          <w:rFonts w:ascii="Times New Roman" w:hAnsi="Times New Roman" w:cs="Times New Roman"/>
          <w:sz w:val="24"/>
          <w:szCs w:val="24"/>
        </w:rPr>
        <w:t xml:space="preserve">по </w:t>
      </w:r>
      <w:r w:rsidR="002656D4">
        <w:rPr>
          <w:rFonts w:ascii="Times New Roman" w:hAnsi="Times New Roman" w:cs="Times New Roman"/>
          <w:sz w:val="24"/>
          <w:szCs w:val="24"/>
        </w:rPr>
        <w:t>следующим критериям:</w:t>
      </w:r>
    </w:p>
    <w:p w14:paraId="1E945B9A" w14:textId="613D5DC9" w:rsidR="00EE0689" w:rsidRDefault="00DD1A97" w:rsidP="00EE068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DD1A97">
        <w:rPr>
          <w:rFonts w:ascii="Times New Roman" w:hAnsi="Times New Roman" w:cs="Times New Roman"/>
          <w:bCs/>
          <w:sz w:val="24"/>
          <w:szCs w:val="24"/>
        </w:rPr>
        <w:t>олосовые данные</w:t>
      </w:r>
    </w:p>
    <w:p w14:paraId="0A43E095" w14:textId="4693D744" w:rsidR="00DD1A97" w:rsidRDefault="00DD1A97" w:rsidP="00EE068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DD1A97">
        <w:rPr>
          <w:rFonts w:ascii="Times New Roman" w:hAnsi="Times New Roman" w:cs="Times New Roman"/>
          <w:bCs/>
          <w:sz w:val="24"/>
          <w:szCs w:val="24"/>
        </w:rPr>
        <w:t>ечевые данные</w:t>
      </w:r>
    </w:p>
    <w:p w14:paraId="1D77F3CE" w14:textId="73FEF7C3" w:rsidR="00EE0689" w:rsidRDefault="00EE0689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E0689">
        <w:rPr>
          <w:rFonts w:ascii="Times New Roman" w:hAnsi="Times New Roman" w:cs="Times New Roman"/>
          <w:bCs/>
          <w:sz w:val="24"/>
          <w:szCs w:val="24"/>
        </w:rPr>
        <w:t xml:space="preserve">нтонирование </w:t>
      </w:r>
    </w:p>
    <w:p w14:paraId="74191805" w14:textId="0956FA94" w:rsidR="002656D4" w:rsidRPr="00336E93" w:rsidRDefault="00336E93" w:rsidP="00336E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336E93">
        <w:rPr>
          <w:rFonts w:ascii="Times New Roman" w:hAnsi="Times New Roman" w:cs="Times New Roman"/>
          <w:bCs/>
          <w:sz w:val="24"/>
          <w:szCs w:val="24"/>
        </w:rPr>
        <w:t xml:space="preserve">елодический слух </w:t>
      </w:r>
    </w:p>
    <w:p w14:paraId="6671FCBD" w14:textId="2694EEBD" w:rsidR="002656D4" w:rsidRDefault="00336E93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36E93">
        <w:rPr>
          <w:rFonts w:ascii="Times New Roman" w:hAnsi="Times New Roman" w:cs="Times New Roman"/>
          <w:bCs/>
          <w:sz w:val="24"/>
          <w:szCs w:val="24"/>
        </w:rPr>
        <w:t>армонический слух</w:t>
      </w:r>
    </w:p>
    <w:p w14:paraId="3A978461" w14:textId="45077178" w:rsidR="00336E93" w:rsidRDefault="00336E93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336E93">
        <w:rPr>
          <w:rFonts w:ascii="Times New Roman" w:hAnsi="Times New Roman" w:cs="Times New Roman"/>
          <w:bCs/>
          <w:sz w:val="24"/>
          <w:szCs w:val="24"/>
        </w:rPr>
        <w:t>итм</w:t>
      </w:r>
    </w:p>
    <w:p w14:paraId="4998DF6F" w14:textId="56299F1E" w:rsidR="00336E93" w:rsidRDefault="00336E93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36E93">
        <w:rPr>
          <w:rFonts w:ascii="Times New Roman" w:hAnsi="Times New Roman" w:cs="Times New Roman"/>
          <w:bCs/>
          <w:sz w:val="24"/>
          <w:szCs w:val="24"/>
        </w:rPr>
        <w:t>амять</w:t>
      </w:r>
    </w:p>
    <w:p w14:paraId="4FCEEA18" w14:textId="1EA96A19" w:rsidR="002656D4" w:rsidRP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артистичность, эмоциональность</w:t>
      </w:r>
    </w:p>
    <w:p w14:paraId="363B7FF9" w14:textId="77777777" w:rsidR="00975E0C" w:rsidRPr="002656D4" w:rsidRDefault="00975E0C" w:rsidP="00975E0C">
      <w:pPr>
        <w:jc w:val="center"/>
        <w:rPr>
          <w:rFonts w:ascii="Arial" w:hAnsi="Arial" w:cs="Arial"/>
          <w:bCs/>
          <w:sz w:val="27"/>
          <w:szCs w:val="27"/>
        </w:rPr>
      </w:pPr>
      <w:r w:rsidRPr="002656D4">
        <w:rPr>
          <w:rFonts w:ascii="Arial" w:hAnsi="Arial" w:cs="Arial"/>
          <w:bCs/>
          <w:color w:val="000000"/>
          <w:sz w:val="27"/>
          <w:szCs w:val="27"/>
        </w:rPr>
        <w:t> </w:t>
      </w:r>
    </w:p>
    <w:p w14:paraId="2FE86049" w14:textId="6A632720" w:rsidR="002656D4" w:rsidRDefault="002656D4" w:rsidP="00975E0C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карту поступающего</w:t>
      </w:r>
      <w:r w:rsidR="00B80A9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выставляется средн</w:t>
      </w:r>
      <w:r w:rsidR="00B80A9B">
        <w:rPr>
          <w:rFonts w:eastAsiaTheme="minorHAnsi"/>
          <w:lang w:eastAsia="en-US"/>
        </w:rPr>
        <w:t>яя оценка</w:t>
      </w:r>
      <w:r>
        <w:rPr>
          <w:rFonts w:eastAsiaTheme="minorHAnsi"/>
          <w:lang w:eastAsia="en-US"/>
        </w:rPr>
        <w:t xml:space="preserve"> всех членов комиссии по каждому вышеперечисленному критерию. </w:t>
      </w:r>
    </w:p>
    <w:p w14:paraId="23A94F19" w14:textId="1FEDA1BA" w:rsidR="00975E0C" w:rsidRDefault="002656D4" w:rsidP="00B80A9B">
      <w:pPr>
        <w:ind w:firstLine="708"/>
        <w:jc w:val="both"/>
        <w:rPr>
          <w:rFonts w:eastAsiaTheme="minorHAnsi"/>
          <w:lang w:eastAsia="en-US"/>
        </w:rPr>
      </w:pPr>
      <w:r w:rsidRPr="00B80A9B">
        <w:rPr>
          <w:rFonts w:eastAsiaTheme="minorHAnsi"/>
          <w:lang w:eastAsia="en-US"/>
        </w:rPr>
        <w:t>В протокол заседания комиссии по индивидуальному отбору выставляется с</w:t>
      </w:r>
      <w:r w:rsidR="00975E0C" w:rsidRPr="00B80A9B">
        <w:rPr>
          <w:rFonts w:eastAsiaTheme="minorHAnsi"/>
          <w:lang w:eastAsia="en-US"/>
        </w:rPr>
        <w:t xml:space="preserve">умма баллов, </w:t>
      </w:r>
      <w:r w:rsidR="00B80A9B" w:rsidRPr="00B80A9B">
        <w:rPr>
          <w:rFonts w:eastAsiaTheme="minorHAnsi"/>
          <w:lang w:eastAsia="en-US"/>
        </w:rPr>
        <w:t xml:space="preserve">полученная </w:t>
      </w:r>
      <w:r w:rsidR="00A2118F">
        <w:rPr>
          <w:rFonts w:eastAsiaTheme="minorHAnsi"/>
          <w:lang w:eastAsia="en-US"/>
        </w:rPr>
        <w:t xml:space="preserve">поступающим </w:t>
      </w:r>
      <w:r w:rsidR="00B80A9B" w:rsidRPr="00B80A9B">
        <w:rPr>
          <w:rFonts w:eastAsiaTheme="minorHAnsi"/>
          <w:lang w:eastAsia="en-US"/>
        </w:rPr>
        <w:t>по трем</w:t>
      </w:r>
      <w:r w:rsidR="00975E0C" w:rsidRPr="00B80A9B">
        <w:rPr>
          <w:rFonts w:eastAsiaTheme="minorHAnsi"/>
          <w:lang w:eastAsia="en-US"/>
        </w:rPr>
        <w:t xml:space="preserve"> </w:t>
      </w:r>
      <w:r w:rsidR="00B80A9B" w:rsidRPr="00B80A9B">
        <w:rPr>
          <w:rFonts w:eastAsiaTheme="minorHAnsi"/>
          <w:lang w:eastAsia="en-US"/>
        </w:rPr>
        <w:t>направлениям (физические данные музыкальн</w:t>
      </w:r>
      <w:r w:rsidR="00336E93">
        <w:rPr>
          <w:rFonts w:eastAsiaTheme="minorHAnsi"/>
          <w:lang w:eastAsia="en-US"/>
        </w:rPr>
        <w:t>ые способности</w:t>
      </w:r>
      <w:r w:rsidR="00B80A9B" w:rsidRPr="00B80A9B">
        <w:rPr>
          <w:rFonts w:eastAsiaTheme="minorHAnsi"/>
          <w:lang w:eastAsia="en-US"/>
        </w:rPr>
        <w:t xml:space="preserve">, </w:t>
      </w:r>
      <w:r w:rsidR="00336E93">
        <w:rPr>
          <w:rFonts w:eastAsiaTheme="minorHAnsi"/>
          <w:lang w:eastAsia="en-US"/>
        </w:rPr>
        <w:t>сценическая культура</w:t>
      </w:r>
      <w:r w:rsidR="009E7F5C">
        <w:rPr>
          <w:rFonts w:eastAsiaTheme="minorHAnsi"/>
          <w:lang w:eastAsia="en-US"/>
        </w:rPr>
        <w:t xml:space="preserve">) </w:t>
      </w:r>
      <w:bookmarkStart w:id="1" w:name="_Hlk223894331"/>
      <w:r w:rsidR="009E7F5C">
        <w:rPr>
          <w:rFonts w:eastAsiaTheme="minorHAnsi"/>
          <w:lang w:eastAsia="en-US"/>
        </w:rPr>
        <w:t>на основании которой,</w:t>
      </w:r>
      <w:r w:rsidR="00B80A9B" w:rsidRPr="00B80A9B">
        <w:rPr>
          <w:rFonts w:eastAsiaTheme="minorHAnsi"/>
          <w:lang w:eastAsia="en-US"/>
        </w:rPr>
        <w:t xml:space="preserve"> </w:t>
      </w:r>
      <w:r w:rsidR="00A2118F">
        <w:rPr>
          <w:rFonts w:eastAsiaTheme="minorHAnsi"/>
          <w:lang w:eastAsia="en-US"/>
        </w:rPr>
        <w:t>формир</w:t>
      </w:r>
      <w:r w:rsidR="009E7F5C">
        <w:rPr>
          <w:rFonts w:eastAsiaTheme="minorHAnsi"/>
          <w:lang w:eastAsia="en-US"/>
        </w:rPr>
        <w:t>уется</w:t>
      </w:r>
      <w:r w:rsidR="00A2118F">
        <w:rPr>
          <w:rFonts w:eastAsiaTheme="minorHAnsi"/>
          <w:lang w:eastAsia="en-US"/>
        </w:rPr>
        <w:t xml:space="preserve"> </w:t>
      </w:r>
      <w:r w:rsidR="003527EC">
        <w:rPr>
          <w:rFonts w:eastAsiaTheme="minorHAnsi"/>
          <w:lang w:eastAsia="en-US"/>
        </w:rPr>
        <w:t>спис</w:t>
      </w:r>
      <w:r w:rsidR="009E7F5C">
        <w:rPr>
          <w:rFonts w:eastAsiaTheme="minorHAnsi"/>
          <w:lang w:eastAsia="en-US"/>
        </w:rPr>
        <w:t>ок</w:t>
      </w:r>
      <w:r w:rsidR="003527EC">
        <w:rPr>
          <w:rFonts w:eastAsiaTheme="minorHAnsi"/>
          <w:lang w:eastAsia="en-US"/>
        </w:rPr>
        <w:t>-</w:t>
      </w:r>
      <w:r w:rsidR="00A2118F">
        <w:rPr>
          <w:rFonts w:eastAsiaTheme="minorHAnsi"/>
          <w:lang w:eastAsia="en-US"/>
        </w:rPr>
        <w:t>рейтинг</w:t>
      </w:r>
      <w:bookmarkEnd w:id="1"/>
      <w:r w:rsidR="00975E0C">
        <w:rPr>
          <w:rFonts w:eastAsiaTheme="minorHAnsi"/>
          <w:lang w:eastAsia="en-US"/>
        </w:rPr>
        <w:t xml:space="preserve">. </w:t>
      </w:r>
    </w:p>
    <w:p w14:paraId="408DFC1A" w14:textId="220D364E" w:rsidR="00A2118F" w:rsidRDefault="00A2118F" w:rsidP="00B80A9B">
      <w:pPr>
        <w:ind w:firstLine="708"/>
        <w:jc w:val="both"/>
        <w:rPr>
          <w:rFonts w:eastAsiaTheme="minorHAnsi"/>
          <w:lang w:eastAsia="en-US"/>
        </w:rPr>
      </w:pPr>
    </w:p>
    <w:p w14:paraId="6FE92566" w14:textId="5E4CBCCE" w:rsidR="00A2118F" w:rsidRDefault="00A2118F" w:rsidP="00B80A9B">
      <w:pPr>
        <w:ind w:firstLine="708"/>
        <w:jc w:val="both"/>
        <w:rPr>
          <w:rFonts w:eastAsiaTheme="minorHAnsi"/>
          <w:lang w:eastAsia="en-US"/>
        </w:rPr>
      </w:pPr>
    </w:p>
    <w:p w14:paraId="0241762B" w14:textId="77777777" w:rsidR="00A2118F" w:rsidRDefault="00A2118F" w:rsidP="00B80A9B">
      <w:pPr>
        <w:ind w:firstLine="708"/>
        <w:jc w:val="both"/>
        <w:rPr>
          <w:rFonts w:eastAsiaTheme="minorHAnsi"/>
          <w:lang w:eastAsia="en-US"/>
        </w:rPr>
        <w:sectPr w:rsidR="00A2118F" w:rsidSect="00975E0C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4AE36BB" w14:textId="77777777" w:rsidR="00D30B3A" w:rsidRDefault="00D30B3A" w:rsidP="00336E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26444" w14:textId="77777777" w:rsidR="00DD1A97" w:rsidRDefault="00DD1A97" w:rsidP="00DD1A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A73">
        <w:rPr>
          <w:rFonts w:ascii="Times New Roman" w:hAnsi="Times New Roman" w:cs="Times New Roman"/>
          <w:b/>
          <w:bCs/>
          <w:sz w:val="24"/>
          <w:szCs w:val="24"/>
        </w:rPr>
        <w:t xml:space="preserve">Карта поступающего </w:t>
      </w:r>
    </w:p>
    <w:p w14:paraId="22AD77DF" w14:textId="77777777" w:rsidR="00DD1A97" w:rsidRDefault="00DD1A97" w:rsidP="00DD1A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A7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A91A73">
        <w:rPr>
          <w:rFonts w:ascii="Times New Roman" w:hAnsi="Times New Roman" w:cs="Times New Roman"/>
          <w:b/>
          <w:bCs/>
          <w:sz w:val="24"/>
          <w:szCs w:val="24"/>
        </w:rPr>
        <w:t>ополнительную предпрофессиональную программу в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музыкального</w:t>
      </w:r>
      <w:r w:rsidRPr="00A91A73">
        <w:rPr>
          <w:rFonts w:ascii="Times New Roman" w:hAnsi="Times New Roman" w:cs="Times New Roman"/>
          <w:b/>
          <w:bCs/>
          <w:sz w:val="24"/>
          <w:szCs w:val="24"/>
        </w:rPr>
        <w:t xml:space="preserve"> искусства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(хоровое пение)</w:t>
      </w:r>
    </w:p>
    <w:p w14:paraId="73DC6074" w14:textId="33FDEE6B" w:rsidR="00DD1A97" w:rsidRDefault="00DD1A97" w:rsidP="00DD1A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 w:rsidR="009D7413">
        <w:rPr>
          <w:rFonts w:ascii="Times New Roman" w:hAnsi="Times New Roman" w:cs="Times New Roman"/>
          <w:b/>
          <w:bCs/>
          <w:sz w:val="24"/>
          <w:szCs w:val="24"/>
        </w:rPr>
        <w:t xml:space="preserve"> Регистрационный номер __________________</w:t>
      </w:r>
      <w:bookmarkStart w:id="2" w:name="_GoBack"/>
      <w:bookmarkEnd w:id="2"/>
    </w:p>
    <w:p w14:paraId="686D360D" w14:textId="77777777" w:rsidR="00DD1A97" w:rsidRPr="00D456D5" w:rsidRDefault="00DD1A97" w:rsidP="00DD1A9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268"/>
        <w:gridCol w:w="1985"/>
        <w:gridCol w:w="1984"/>
        <w:gridCol w:w="2127"/>
        <w:gridCol w:w="2126"/>
        <w:gridCol w:w="1417"/>
      </w:tblGrid>
      <w:tr w:rsidR="00DD1A97" w:rsidRPr="00D456D5" w14:paraId="2B392C6B" w14:textId="77777777" w:rsidTr="00DD1A97">
        <w:tc>
          <w:tcPr>
            <w:tcW w:w="1844" w:type="dxa"/>
            <w:vMerge w:val="restart"/>
            <w:vAlign w:val="center"/>
          </w:tcPr>
          <w:p w14:paraId="40BF90ED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Параметры отбора</w:t>
            </w:r>
          </w:p>
        </w:tc>
        <w:tc>
          <w:tcPr>
            <w:tcW w:w="1984" w:type="dxa"/>
            <w:vMerge w:val="restart"/>
            <w:vAlign w:val="center"/>
          </w:tcPr>
          <w:p w14:paraId="1027A5C6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Описание задания</w:t>
            </w:r>
          </w:p>
        </w:tc>
        <w:tc>
          <w:tcPr>
            <w:tcW w:w="2268" w:type="dxa"/>
            <w:vMerge w:val="restart"/>
            <w:vAlign w:val="center"/>
          </w:tcPr>
          <w:p w14:paraId="5C0F4FF4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Предмет просмотра</w:t>
            </w:r>
          </w:p>
        </w:tc>
        <w:tc>
          <w:tcPr>
            <w:tcW w:w="8222" w:type="dxa"/>
            <w:gridSpan w:val="4"/>
            <w:vAlign w:val="center"/>
          </w:tcPr>
          <w:p w14:paraId="527B383A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417" w:type="dxa"/>
            <w:vMerge w:val="restart"/>
            <w:vAlign w:val="center"/>
          </w:tcPr>
          <w:p w14:paraId="5C28FB2F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Оценка, полученная на просмотре</w:t>
            </w:r>
          </w:p>
        </w:tc>
      </w:tr>
      <w:tr w:rsidR="00DD1A97" w:rsidRPr="00D456D5" w14:paraId="6028DF1C" w14:textId="77777777" w:rsidTr="00DD1A97">
        <w:tc>
          <w:tcPr>
            <w:tcW w:w="1844" w:type="dxa"/>
            <w:vMerge/>
          </w:tcPr>
          <w:p w14:paraId="4B69BF64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E033D9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31E179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A3D066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«5»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(отлично)</w:t>
            </w:r>
          </w:p>
        </w:tc>
        <w:tc>
          <w:tcPr>
            <w:tcW w:w="1984" w:type="dxa"/>
            <w:vAlign w:val="center"/>
          </w:tcPr>
          <w:p w14:paraId="397EB30B" w14:textId="77777777" w:rsidR="00DD1A97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«4»</w:t>
            </w:r>
          </w:p>
          <w:p w14:paraId="4CA78C9B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(хорошо)</w:t>
            </w:r>
          </w:p>
        </w:tc>
        <w:tc>
          <w:tcPr>
            <w:tcW w:w="2127" w:type="dxa"/>
            <w:vAlign w:val="center"/>
          </w:tcPr>
          <w:p w14:paraId="52C9E775" w14:textId="77777777" w:rsidR="00DD1A97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«3»</w:t>
            </w:r>
          </w:p>
          <w:p w14:paraId="26C1427B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(удовлетворительно)</w:t>
            </w:r>
          </w:p>
        </w:tc>
        <w:tc>
          <w:tcPr>
            <w:tcW w:w="2126" w:type="dxa"/>
            <w:vAlign w:val="center"/>
          </w:tcPr>
          <w:p w14:paraId="5F202D64" w14:textId="77777777" w:rsidR="00DD1A97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«2»</w:t>
            </w:r>
          </w:p>
          <w:p w14:paraId="707A44D2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vMerge/>
          </w:tcPr>
          <w:p w14:paraId="1DAF10EC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72150BFA" w14:textId="77777777" w:rsidTr="00DD1A97">
        <w:trPr>
          <w:trHeight w:val="379"/>
        </w:trPr>
        <w:tc>
          <w:tcPr>
            <w:tcW w:w="14318" w:type="dxa"/>
            <w:gridSpan w:val="7"/>
            <w:shd w:val="clear" w:color="auto" w:fill="D9D9D9" w:themeFill="background1" w:themeFillShade="D9"/>
            <w:vAlign w:val="center"/>
          </w:tcPr>
          <w:p w14:paraId="1B0429EA" w14:textId="77777777" w:rsidR="00DD1A97" w:rsidRPr="00BA39ED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Физические данные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9C8A956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7D6095F6" w14:textId="77777777" w:rsidTr="00DD1A97">
        <w:tc>
          <w:tcPr>
            <w:tcW w:w="1844" w:type="dxa"/>
          </w:tcPr>
          <w:p w14:paraId="2C795774" w14:textId="77777777" w:rsidR="00DD1A97" w:rsidRPr="00C20746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23698350"/>
            <w:r>
              <w:rPr>
                <w:rFonts w:ascii="Times New Roman" w:hAnsi="Times New Roman" w:cs="Times New Roman"/>
                <w:sz w:val="20"/>
                <w:szCs w:val="20"/>
              </w:rPr>
              <w:t>Голосовые данные</w:t>
            </w:r>
          </w:p>
          <w:bookmarkEnd w:id="3"/>
          <w:p w14:paraId="461CCAB1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8C210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9D0E1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AF2540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43F5">
              <w:rPr>
                <w:rFonts w:ascii="Times New Roman" w:hAnsi="Times New Roman" w:cs="Times New Roman"/>
                <w:sz w:val="20"/>
                <w:szCs w:val="20"/>
              </w:rPr>
              <w:t>Оценивается по пункту «Интонирование»</w:t>
            </w:r>
          </w:p>
        </w:tc>
        <w:tc>
          <w:tcPr>
            <w:tcW w:w="2268" w:type="dxa"/>
          </w:tcPr>
          <w:p w14:paraId="1E34D61A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Оцениваются вокальные данные – диапазон голоса, сила звучания,</w:t>
            </w:r>
            <w:r w:rsidRPr="00C13F13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голосовых расстройств</w:t>
            </w:r>
          </w:p>
        </w:tc>
        <w:tc>
          <w:tcPr>
            <w:tcW w:w="1985" w:type="dxa"/>
          </w:tcPr>
          <w:p w14:paraId="6C0672B8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43F5">
              <w:rPr>
                <w:rFonts w:ascii="Times New Roman" w:hAnsi="Times New Roman" w:cs="Times New Roman"/>
                <w:sz w:val="20"/>
                <w:szCs w:val="20"/>
              </w:rPr>
              <w:t>наличие отличных вокальных данных.</w:t>
            </w:r>
          </w:p>
        </w:tc>
        <w:tc>
          <w:tcPr>
            <w:tcW w:w="1984" w:type="dxa"/>
          </w:tcPr>
          <w:p w14:paraId="4E6BDD6D" w14:textId="77777777" w:rsidR="00DD1A97" w:rsidRPr="003643F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43F5">
              <w:rPr>
                <w:rFonts w:ascii="Times New Roman" w:hAnsi="Times New Roman" w:cs="Times New Roman"/>
                <w:sz w:val="20"/>
                <w:szCs w:val="20"/>
              </w:rPr>
              <w:t>наличие хороших</w:t>
            </w:r>
          </w:p>
          <w:p w14:paraId="1B1A7DAF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643F5">
              <w:rPr>
                <w:rFonts w:ascii="Times New Roman" w:hAnsi="Times New Roman" w:cs="Times New Roman"/>
                <w:sz w:val="20"/>
                <w:szCs w:val="20"/>
              </w:rPr>
              <w:t>вокальных данных</w:t>
            </w:r>
          </w:p>
        </w:tc>
        <w:tc>
          <w:tcPr>
            <w:tcW w:w="2127" w:type="dxa"/>
          </w:tcPr>
          <w:p w14:paraId="6254694E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43F5">
              <w:rPr>
                <w:rFonts w:ascii="Times New Roman" w:hAnsi="Times New Roman" w:cs="Times New Roman"/>
                <w:sz w:val="20"/>
                <w:szCs w:val="20"/>
              </w:rPr>
              <w:t>наличие средних вокальных данных</w:t>
            </w:r>
          </w:p>
        </w:tc>
        <w:tc>
          <w:tcPr>
            <w:tcW w:w="2126" w:type="dxa"/>
          </w:tcPr>
          <w:p w14:paraId="5B58C128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643F5">
              <w:rPr>
                <w:rFonts w:ascii="Times New Roman" w:hAnsi="Times New Roman" w:cs="Times New Roman"/>
                <w:sz w:val="20"/>
                <w:szCs w:val="20"/>
              </w:rPr>
              <w:t>отсутствие вокальных данных</w:t>
            </w:r>
          </w:p>
        </w:tc>
        <w:tc>
          <w:tcPr>
            <w:tcW w:w="1417" w:type="dxa"/>
          </w:tcPr>
          <w:p w14:paraId="76F703FA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331860CE" w14:textId="77777777" w:rsidTr="00DD1A97">
        <w:tc>
          <w:tcPr>
            <w:tcW w:w="1844" w:type="dxa"/>
          </w:tcPr>
          <w:p w14:paraId="7D660037" w14:textId="32C00394" w:rsidR="00DD1A97" w:rsidRPr="00C20746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23698370"/>
            <w:r>
              <w:rPr>
                <w:rFonts w:ascii="Times New Roman" w:hAnsi="Times New Roman" w:cs="Times New Roman"/>
                <w:sz w:val="20"/>
                <w:szCs w:val="20"/>
              </w:rPr>
              <w:t>Речевые данные</w:t>
            </w:r>
            <w:bookmarkEnd w:id="4"/>
          </w:p>
        </w:tc>
        <w:tc>
          <w:tcPr>
            <w:tcW w:w="1984" w:type="dxa"/>
          </w:tcPr>
          <w:p w14:paraId="4D2335F1" w14:textId="77777777" w:rsidR="00DD1A97" w:rsidRPr="003643F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223698286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3F13">
              <w:rPr>
                <w:rFonts w:ascii="Times New Roman" w:hAnsi="Times New Roman" w:cs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Pr="00C13F13">
              <w:rPr>
                <w:rFonts w:ascii="Times New Roman" w:hAnsi="Times New Roman" w:cs="Times New Roman"/>
                <w:sz w:val="20"/>
                <w:szCs w:val="20"/>
              </w:rPr>
              <w:t xml:space="preserve"> за преподавателем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произнести знакомую </w:t>
            </w:r>
            <w:r w:rsidRPr="00C13F13">
              <w:rPr>
                <w:rFonts w:ascii="Times New Roman" w:hAnsi="Times New Roman" w:cs="Times New Roman"/>
                <w:sz w:val="20"/>
                <w:szCs w:val="20"/>
              </w:rPr>
              <w:t>скороговорк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13F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2268" w:type="dxa"/>
          </w:tcPr>
          <w:p w14:paraId="5AD9310C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</w:p>
          <w:p w14:paraId="593B72AC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70D">
              <w:rPr>
                <w:rFonts w:ascii="Times New Roman" w:hAnsi="Times New Roman" w:cs="Times New Roman"/>
                <w:sz w:val="20"/>
                <w:szCs w:val="20"/>
              </w:rPr>
              <w:t>ясность и чёткость произношения, наличие или отсутствие логопедических трудностей</w:t>
            </w:r>
          </w:p>
        </w:tc>
        <w:tc>
          <w:tcPr>
            <w:tcW w:w="1985" w:type="dxa"/>
          </w:tcPr>
          <w:p w14:paraId="58AB1E1A" w14:textId="77777777" w:rsidR="00DD1A97" w:rsidRPr="0015098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3628">
              <w:rPr>
                <w:rFonts w:ascii="Times New Roman" w:hAnsi="Times New Roman" w:cs="Times New Roman"/>
                <w:sz w:val="20"/>
                <w:szCs w:val="20"/>
              </w:rPr>
              <w:t>- четкая дикция</w:t>
            </w:r>
          </w:p>
        </w:tc>
        <w:tc>
          <w:tcPr>
            <w:tcW w:w="1984" w:type="dxa"/>
          </w:tcPr>
          <w:p w14:paraId="37AEC1AF" w14:textId="77777777" w:rsidR="00DD1A97" w:rsidRPr="0015098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3628">
              <w:rPr>
                <w:rFonts w:ascii="Times New Roman" w:hAnsi="Times New Roman" w:cs="Times New Roman"/>
                <w:sz w:val="20"/>
                <w:szCs w:val="20"/>
              </w:rPr>
              <w:t>нечеткая дикция</w:t>
            </w:r>
          </w:p>
        </w:tc>
        <w:tc>
          <w:tcPr>
            <w:tcW w:w="2127" w:type="dxa"/>
          </w:tcPr>
          <w:p w14:paraId="4649222D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3628">
              <w:rPr>
                <w:rFonts w:ascii="Times New Roman" w:hAnsi="Times New Roman" w:cs="Times New Roman"/>
                <w:sz w:val="20"/>
                <w:szCs w:val="20"/>
              </w:rPr>
              <w:t>плохая дикция</w:t>
            </w:r>
          </w:p>
          <w:p w14:paraId="7EB0FCC0" w14:textId="77777777" w:rsidR="00DD1A97" w:rsidRPr="0015098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DD3ADF" w14:textId="77777777" w:rsidR="00DD1A97" w:rsidRPr="00583628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3628">
              <w:rPr>
                <w:rFonts w:ascii="Times New Roman" w:hAnsi="Times New Roman" w:cs="Times New Roman"/>
                <w:sz w:val="20"/>
                <w:szCs w:val="20"/>
              </w:rPr>
              <w:t>явные дикционные</w:t>
            </w:r>
          </w:p>
          <w:p w14:paraId="50287738" w14:textId="77777777" w:rsidR="00DD1A97" w:rsidRPr="0015098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3628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</w:p>
        </w:tc>
        <w:tc>
          <w:tcPr>
            <w:tcW w:w="1417" w:type="dxa"/>
          </w:tcPr>
          <w:p w14:paraId="3B728300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41395C68" w14:textId="77777777" w:rsidTr="00DD1A97">
        <w:trPr>
          <w:trHeight w:val="407"/>
        </w:trPr>
        <w:tc>
          <w:tcPr>
            <w:tcW w:w="14318" w:type="dxa"/>
            <w:gridSpan w:val="7"/>
            <w:shd w:val="clear" w:color="auto" w:fill="D9D9D9" w:themeFill="background1" w:themeFillShade="D9"/>
            <w:vAlign w:val="center"/>
          </w:tcPr>
          <w:p w14:paraId="49469574" w14:textId="77777777" w:rsidR="00DD1A97" w:rsidRPr="00BA39ED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ые способности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E05C15" w14:textId="77777777" w:rsidR="00DD1A97" w:rsidRPr="00D456D5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2272AE63" w14:textId="77777777" w:rsidTr="00DD1A97">
        <w:tc>
          <w:tcPr>
            <w:tcW w:w="1844" w:type="dxa"/>
          </w:tcPr>
          <w:p w14:paraId="509AE642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Интонирование</w:t>
            </w:r>
          </w:p>
        </w:tc>
        <w:tc>
          <w:tcPr>
            <w:tcW w:w="1984" w:type="dxa"/>
          </w:tcPr>
          <w:p w14:paraId="61806211" w14:textId="77777777" w:rsidR="00DD1A97" w:rsidRPr="000D456D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D">
              <w:rPr>
                <w:rFonts w:ascii="Times New Roman" w:hAnsi="Times New Roman" w:cs="Times New Roman"/>
                <w:sz w:val="20"/>
                <w:szCs w:val="20"/>
              </w:rPr>
              <w:t>Спеть любую знакомую песню со словами (1-2 куплета)</w:t>
            </w:r>
          </w:p>
        </w:tc>
        <w:tc>
          <w:tcPr>
            <w:tcW w:w="2268" w:type="dxa"/>
          </w:tcPr>
          <w:p w14:paraId="153F1C31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>чистота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>интон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ирования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>исполняемой песн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31293A80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60AE8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 оценивается артистичность и эмоциональность исполнения </w:t>
            </w:r>
          </w:p>
          <w:p w14:paraId="03CD27EC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8140B4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у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веренно воспроизв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приготовленной песни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9C2D88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чисто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интонир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8B82DC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8248F" w14:textId="77777777" w:rsidR="00DD1A97" w:rsidRPr="00F9151F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0F7EB5" w14:textId="77777777" w:rsidR="00DD1A97" w:rsidRPr="0000248D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у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веренно воспроизв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ю,</w:t>
            </w:r>
          </w:p>
          <w:p w14:paraId="0E7CA9DE" w14:textId="77777777" w:rsidR="00DD1A97" w:rsidRPr="0000248D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есть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</w:p>
          <w:p w14:paraId="5F8D6165" w14:textId="77777777" w:rsidR="00DD1A97" w:rsidRPr="0000248D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интонационные и ритмические погрешности в исполнении приготовленной</w:t>
            </w:r>
          </w:p>
          <w:p w14:paraId="4DDE3EED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</w:p>
        </w:tc>
        <w:tc>
          <w:tcPr>
            <w:tcW w:w="2127" w:type="dxa"/>
          </w:tcPr>
          <w:p w14:paraId="6220DEC4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исполнение ребенка с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небольши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погрешностями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в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20EE8C9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есть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интонационная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ритмическая неточность </w:t>
            </w:r>
          </w:p>
        </w:tc>
        <w:tc>
          <w:tcPr>
            <w:tcW w:w="2126" w:type="dxa"/>
          </w:tcPr>
          <w:p w14:paraId="310529DB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ребёнок не интонирует,</w:t>
            </w:r>
          </w:p>
          <w:p w14:paraId="2E23914C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не чувствует движения мелодии, </w:t>
            </w:r>
          </w:p>
          <w:p w14:paraId="2589E92D" w14:textId="77777777" w:rsidR="00DD1A97" w:rsidRPr="0000248D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ритмический</w:t>
            </w:r>
          </w:p>
          <w:p w14:paraId="36C331A6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рисунок приготовленной песни полностью искажён</w:t>
            </w:r>
          </w:p>
          <w:p w14:paraId="79548006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C05466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074AA7B4" w14:textId="77777777" w:rsidTr="00DD1A97">
        <w:tc>
          <w:tcPr>
            <w:tcW w:w="1844" w:type="dxa"/>
          </w:tcPr>
          <w:p w14:paraId="2498E3EF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Мелодический слух </w:t>
            </w:r>
          </w:p>
        </w:tc>
        <w:tc>
          <w:tcPr>
            <w:tcW w:w="1984" w:type="dxa"/>
          </w:tcPr>
          <w:p w14:paraId="186D04BE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Послушать небольшую музыкальную фразу, исполненную на инструменте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 xml:space="preserve"> и воспроизвести ее пением на любой слог</w:t>
            </w:r>
          </w:p>
        </w:tc>
        <w:tc>
          <w:tcPr>
            <w:tcW w:w="2268" w:type="dxa"/>
          </w:tcPr>
          <w:p w14:paraId="295BBA5A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способность слышать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запоминать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воспроизводить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мелодию</w:t>
            </w:r>
          </w:p>
          <w:p w14:paraId="3F08D38E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8C5A7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*дополнительно оценивается интонирование и музыкальная память</w:t>
            </w:r>
          </w:p>
          <w:p w14:paraId="75B3740D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781581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правильно воспроизводит музыкальную фразу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исполненную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 </w:t>
            </w:r>
          </w:p>
        </w:tc>
        <w:tc>
          <w:tcPr>
            <w:tcW w:w="1984" w:type="dxa"/>
          </w:tcPr>
          <w:p w14:paraId="19DDB63B" w14:textId="77777777" w:rsidR="00DD1A97" w:rsidRPr="00BE0F4A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воспроизводит заданную музыкальную фразу с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небольши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  <w:p w14:paraId="69A4AA08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интонационны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 xml:space="preserve"> и ритмически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неточност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ями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со 2-3 попытки</w:t>
            </w:r>
          </w:p>
        </w:tc>
        <w:tc>
          <w:tcPr>
            <w:tcW w:w="2127" w:type="dxa"/>
          </w:tcPr>
          <w:p w14:paraId="6D1BEDE0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воспроизводит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 xml:space="preserve">заданную музыкальную фразу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интонационны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и ритмически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неточност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ями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попытки</w:t>
            </w:r>
          </w:p>
        </w:tc>
        <w:tc>
          <w:tcPr>
            <w:tcW w:w="2126" w:type="dxa"/>
          </w:tcPr>
          <w:p w14:paraId="6381A15C" w14:textId="77777777" w:rsidR="00DD1A97" w:rsidRPr="00BE0F4A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не может</w:t>
            </w:r>
          </w:p>
          <w:p w14:paraId="7F183157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воспроизвести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нную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музыкальн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фраз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с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множества попыток</w:t>
            </w:r>
          </w:p>
        </w:tc>
        <w:tc>
          <w:tcPr>
            <w:tcW w:w="1417" w:type="dxa"/>
          </w:tcPr>
          <w:p w14:paraId="5E29DE86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088619EB" w14:textId="77777777" w:rsidTr="00DD1A97">
        <w:trPr>
          <w:trHeight w:val="58"/>
        </w:trPr>
        <w:tc>
          <w:tcPr>
            <w:tcW w:w="1844" w:type="dxa"/>
          </w:tcPr>
          <w:p w14:paraId="561062E1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Гармонический слух </w:t>
            </w:r>
          </w:p>
        </w:tc>
        <w:tc>
          <w:tcPr>
            <w:tcW w:w="1984" w:type="dxa"/>
          </w:tcPr>
          <w:p w14:paraId="4DAE3E4F" w14:textId="77777777" w:rsidR="00DD1A97" w:rsidRPr="0000248D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Прослушать и определить на слух количество одновременно звучащих</w:t>
            </w:r>
          </w:p>
          <w:p w14:paraId="30993E1B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звуков (один, два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1F070BF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>умение слышать и анализировать сочетания нескольких звуков одновременно</w:t>
            </w:r>
          </w:p>
        </w:tc>
        <w:tc>
          <w:tcPr>
            <w:tcW w:w="1985" w:type="dxa"/>
          </w:tcPr>
          <w:p w14:paraId="00220830" w14:textId="77777777" w:rsidR="00DD1A97" w:rsidRPr="00F9151F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точно определяет количество звуков с первой попытки</w:t>
            </w:r>
          </w:p>
        </w:tc>
        <w:tc>
          <w:tcPr>
            <w:tcW w:w="1984" w:type="dxa"/>
          </w:tcPr>
          <w:p w14:paraId="34A0C0C7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 количество звуков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2-3 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>попытки</w:t>
            </w:r>
          </w:p>
        </w:tc>
        <w:tc>
          <w:tcPr>
            <w:tcW w:w="2127" w:type="dxa"/>
          </w:tcPr>
          <w:p w14:paraId="16106AA1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-  ребенок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>определяет количество звуков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 попытки</w:t>
            </w:r>
          </w:p>
        </w:tc>
        <w:tc>
          <w:tcPr>
            <w:tcW w:w="2126" w:type="dxa"/>
          </w:tcPr>
          <w:p w14:paraId="0ED771FE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не может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>определяет количество звуков</w:t>
            </w:r>
          </w:p>
        </w:tc>
        <w:tc>
          <w:tcPr>
            <w:tcW w:w="1417" w:type="dxa"/>
          </w:tcPr>
          <w:p w14:paraId="7A3CC608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03D33290" w14:textId="77777777" w:rsidTr="00DD1A97">
        <w:tc>
          <w:tcPr>
            <w:tcW w:w="1844" w:type="dxa"/>
          </w:tcPr>
          <w:p w14:paraId="1B9D0D56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</w:t>
            </w:r>
          </w:p>
        </w:tc>
        <w:tc>
          <w:tcPr>
            <w:tcW w:w="1984" w:type="dxa"/>
          </w:tcPr>
          <w:p w14:paraId="73156239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Воспроизвести хлопками </w:t>
            </w:r>
            <w:r w:rsidRPr="00E41CF0">
              <w:rPr>
                <w:rFonts w:ascii="Times New Roman" w:hAnsi="Times New Roman" w:cs="Times New Roman"/>
                <w:sz w:val="20"/>
                <w:szCs w:val="20"/>
              </w:rPr>
              <w:t>несколько ритмических рисунк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  <w:r w:rsidRPr="00E41CF0">
              <w:rPr>
                <w:rFonts w:ascii="Times New Roman" w:hAnsi="Times New Roman" w:cs="Times New Roman"/>
                <w:sz w:val="20"/>
                <w:szCs w:val="20"/>
              </w:rPr>
              <w:t>(по нарастающей степени сложности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1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6661793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ритмический слух</w:t>
            </w:r>
          </w:p>
          <w:p w14:paraId="65A32769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BCC26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*Дополнительно оценивается память</w:t>
            </w:r>
          </w:p>
          <w:p w14:paraId="0E43A1F4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A8C071" w14:textId="77777777" w:rsidR="00DD1A97" w:rsidRPr="002469E9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т</w:t>
            </w:r>
            <w:r w:rsidRPr="002469E9">
              <w:rPr>
                <w:rFonts w:ascii="Times New Roman" w:hAnsi="Times New Roman" w:cs="Times New Roman"/>
                <w:sz w:val="20"/>
                <w:szCs w:val="20"/>
              </w:rPr>
              <w:t xml:space="preserve">очно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воспроизводит заданные</w:t>
            </w:r>
          </w:p>
          <w:p w14:paraId="0BEB8EBD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469E9">
              <w:rPr>
                <w:rFonts w:ascii="Times New Roman" w:hAnsi="Times New Roman" w:cs="Times New Roman"/>
                <w:sz w:val="20"/>
                <w:szCs w:val="20"/>
              </w:rPr>
              <w:t>итмическ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2469E9">
              <w:rPr>
                <w:rFonts w:ascii="Times New Roman" w:hAnsi="Times New Roman" w:cs="Times New Roman"/>
                <w:sz w:val="20"/>
                <w:szCs w:val="20"/>
              </w:rPr>
              <w:t>рисунк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984" w:type="dxa"/>
          </w:tcPr>
          <w:p w14:paraId="66CF9A69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имеются </w:t>
            </w:r>
            <w:r w:rsidRPr="009C2F3D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F3D">
              <w:rPr>
                <w:rFonts w:ascii="Times New Roman" w:hAnsi="Times New Roman" w:cs="Times New Roman"/>
                <w:sz w:val="20"/>
                <w:szCs w:val="20"/>
              </w:rPr>
              <w:t>отклонения от правильного воспроизведения заданного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F3D">
              <w:rPr>
                <w:rFonts w:ascii="Times New Roman" w:hAnsi="Times New Roman" w:cs="Times New Roman"/>
                <w:sz w:val="20"/>
                <w:szCs w:val="20"/>
              </w:rPr>
              <w:t>ритмического рисунка</w:t>
            </w:r>
          </w:p>
        </w:tc>
        <w:tc>
          <w:tcPr>
            <w:tcW w:w="2127" w:type="dxa"/>
          </w:tcPr>
          <w:p w14:paraId="45639F5C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>неверно воспроизв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 xml:space="preserve"> заданн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>ритмическ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 xml:space="preserve"> рисунк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126" w:type="dxa"/>
          </w:tcPr>
          <w:p w14:paraId="19E577DF" w14:textId="77777777" w:rsidR="00DD1A97" w:rsidRPr="002469E9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620FF9">
              <w:rPr>
                <w:rFonts w:ascii="Times New Roman" w:hAnsi="Times New Roman" w:cs="Times New Roman"/>
                <w:sz w:val="20"/>
                <w:szCs w:val="20"/>
              </w:rPr>
              <w:t>не может воспроизвести элементарный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FF9">
              <w:rPr>
                <w:rFonts w:ascii="Times New Roman" w:hAnsi="Times New Roman" w:cs="Times New Roman"/>
                <w:sz w:val="20"/>
                <w:szCs w:val="20"/>
              </w:rPr>
              <w:t>ритмический рисунок</w:t>
            </w:r>
          </w:p>
          <w:p w14:paraId="13346BA0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182C9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415C9732" w14:textId="77777777" w:rsidTr="00DD1A97">
        <w:tc>
          <w:tcPr>
            <w:tcW w:w="1844" w:type="dxa"/>
          </w:tcPr>
          <w:p w14:paraId="5847741C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</w:tc>
        <w:tc>
          <w:tcPr>
            <w:tcW w:w="1984" w:type="dxa"/>
          </w:tcPr>
          <w:p w14:paraId="483E400C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 по пунктам «Мелодический слух» и «Ритм»</w:t>
            </w:r>
          </w:p>
        </w:tc>
        <w:tc>
          <w:tcPr>
            <w:tcW w:w="2268" w:type="dxa"/>
          </w:tcPr>
          <w:p w14:paraId="172BD917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111539">
              <w:rPr>
                <w:rFonts w:ascii="Times New Roman" w:hAnsi="Times New Roman" w:cs="Times New Roman"/>
                <w:sz w:val="20"/>
                <w:szCs w:val="20"/>
              </w:rPr>
              <w:t>способность к запоминанию, музыкального материала</w:t>
            </w:r>
          </w:p>
          <w:p w14:paraId="0833FAD6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2A8F0D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легко с первого раза запоминает музыкальные и ритмические фрагменты</w:t>
            </w:r>
          </w:p>
        </w:tc>
        <w:tc>
          <w:tcPr>
            <w:tcW w:w="1984" w:type="dxa"/>
          </w:tcPr>
          <w:p w14:paraId="74BEBF1C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запоминает музыкальные и ритмические фрагменты со 2-3 раза</w:t>
            </w:r>
          </w:p>
        </w:tc>
        <w:tc>
          <w:tcPr>
            <w:tcW w:w="2127" w:type="dxa"/>
          </w:tcPr>
          <w:p w14:paraId="54B689C2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459A">
              <w:rPr>
                <w:rFonts w:ascii="Times New Roman" w:hAnsi="Times New Roman" w:cs="Times New Roman"/>
                <w:sz w:val="20"/>
                <w:szCs w:val="20"/>
              </w:rPr>
              <w:t xml:space="preserve">- ребенок запоминает музыкальные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ритмические </w:t>
            </w:r>
            <w:r w:rsidRPr="0095459A">
              <w:rPr>
                <w:rFonts w:ascii="Times New Roman" w:hAnsi="Times New Roman" w:cs="Times New Roman"/>
                <w:sz w:val="20"/>
                <w:szCs w:val="20"/>
              </w:rPr>
              <w:t>фрагменты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  <w:r w:rsidRPr="0095459A">
              <w:rPr>
                <w:rFonts w:ascii="Times New Roman" w:hAnsi="Times New Roman" w:cs="Times New Roman"/>
                <w:sz w:val="20"/>
                <w:szCs w:val="20"/>
              </w:rPr>
              <w:t xml:space="preserve"> раза</w:t>
            </w:r>
          </w:p>
        </w:tc>
        <w:tc>
          <w:tcPr>
            <w:tcW w:w="2126" w:type="dxa"/>
          </w:tcPr>
          <w:p w14:paraId="79CFC997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неправильно запоминает музыкальные и ритмические фрагменты</w:t>
            </w:r>
          </w:p>
        </w:tc>
        <w:tc>
          <w:tcPr>
            <w:tcW w:w="1417" w:type="dxa"/>
          </w:tcPr>
          <w:p w14:paraId="33759832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A97" w:rsidRPr="00D456D5" w14:paraId="66EDE715" w14:textId="77777777" w:rsidTr="00DD1A97">
        <w:trPr>
          <w:trHeight w:val="409"/>
        </w:trPr>
        <w:tc>
          <w:tcPr>
            <w:tcW w:w="14318" w:type="dxa"/>
            <w:gridSpan w:val="7"/>
            <w:shd w:val="clear" w:color="auto" w:fill="D9D9D9" w:themeFill="background1" w:themeFillShade="D9"/>
            <w:vAlign w:val="center"/>
          </w:tcPr>
          <w:p w14:paraId="18213B9F" w14:textId="77777777" w:rsidR="00DD1A97" w:rsidRPr="00BA39ED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Сценическая культура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F9102A" w14:textId="77777777" w:rsidR="00DD1A97" w:rsidRPr="00BA39ED" w:rsidRDefault="00DD1A97" w:rsidP="004E4B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1A97" w:rsidRPr="00D456D5" w14:paraId="12BD4245" w14:textId="77777777" w:rsidTr="00DD1A97">
        <w:tc>
          <w:tcPr>
            <w:tcW w:w="1844" w:type="dxa"/>
          </w:tcPr>
          <w:p w14:paraId="4FC709F0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Артистичность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D518F3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эмоциональность</w:t>
            </w:r>
          </w:p>
        </w:tc>
        <w:tc>
          <w:tcPr>
            <w:tcW w:w="1984" w:type="dxa"/>
          </w:tcPr>
          <w:p w14:paraId="072AF72D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 по пункту «Интонирование»</w:t>
            </w:r>
          </w:p>
        </w:tc>
        <w:tc>
          <w:tcPr>
            <w:tcW w:w="2268" w:type="dxa"/>
          </w:tcPr>
          <w:p w14:paraId="1659251C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 у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мение передать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исполнения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характер музыкального произведения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выразительность и эмоциональность 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музыкального отрывка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F159A4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08EACD" w14:textId="77777777" w:rsidR="00DD1A97" w:rsidRPr="00F9151F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исполн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</w:p>
          <w:p w14:paraId="7324AEFC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приготовленн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 песн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выразительн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эмоционально, артистично</w:t>
            </w:r>
          </w:p>
          <w:p w14:paraId="6159E4B1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 идет на контакт, держится непринуждённо</w:t>
            </w:r>
          </w:p>
          <w:p w14:paraId="50A750E9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7E917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15E728" w14:textId="77777777" w:rsidR="00DD1A97" w:rsidRPr="00BE3ADC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BE3ADC">
              <w:rPr>
                <w:rFonts w:ascii="Times New Roman" w:hAnsi="Times New Roman" w:cs="Times New Roman"/>
                <w:sz w:val="20"/>
                <w:szCs w:val="20"/>
              </w:rPr>
              <w:t>ребенок исполняет</w:t>
            </w:r>
          </w:p>
          <w:p w14:paraId="2651AE2B" w14:textId="77777777" w:rsidR="00DD1A97" w:rsidRPr="00F9151F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3ADC">
              <w:rPr>
                <w:rFonts w:ascii="Times New Roman" w:hAnsi="Times New Roman" w:cs="Times New Roman"/>
                <w:sz w:val="20"/>
                <w:szCs w:val="20"/>
              </w:rPr>
              <w:t>приготовленную песн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E3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очень эмоционально и выразительно, 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14:paraId="269369C9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</w:p>
          <w:p w14:paraId="004E0669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держится спокойно, но с </w:t>
            </w:r>
          </w:p>
          <w:p w14:paraId="4C589B13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небольш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зажи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</w:p>
        </w:tc>
        <w:tc>
          <w:tcPr>
            <w:tcW w:w="2127" w:type="dxa"/>
          </w:tcPr>
          <w:p w14:paraId="7E41F2D4" w14:textId="77777777" w:rsidR="00DD1A97" w:rsidRPr="00987D2C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 исполняет</w:t>
            </w:r>
          </w:p>
          <w:p w14:paraId="430DAFD1" w14:textId="77777777" w:rsidR="00DD1A97" w:rsidRPr="00987D2C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приготовленную песню не выразительно, </w:t>
            </w:r>
          </w:p>
          <w:p w14:paraId="7F1EC80D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тяжело идет на контакт, мало общителен</w:t>
            </w:r>
          </w:p>
          <w:p w14:paraId="5AEDA6D6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6535B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58AE50" w14:textId="77777777" w:rsidR="00DD1A97" w:rsidRPr="00987D2C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 исполняет</w:t>
            </w:r>
          </w:p>
          <w:p w14:paraId="74240E3F" w14:textId="77777777" w:rsidR="00DD1A97" w:rsidRPr="00987D2C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приготовленную песню не выразительно,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эмоционально, с ошибками</w:t>
            </w:r>
          </w:p>
          <w:p w14:paraId="26438944" w14:textId="77777777" w:rsidR="00DD1A97" w:rsidRPr="00987D2C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сильно зажат</w:t>
            </w:r>
          </w:p>
          <w:p w14:paraId="07F5AB48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897C2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2ECEF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83F40" w14:textId="77777777" w:rsidR="00DD1A97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F5D75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C117DD" w14:textId="77777777" w:rsidR="00DD1A97" w:rsidRPr="00D456D5" w:rsidRDefault="00DD1A97" w:rsidP="004E4B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98F55" w14:textId="77777777" w:rsidR="00336E93" w:rsidRPr="00D456D5" w:rsidRDefault="00336E93" w:rsidP="00336E9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9FF7FAD" w14:textId="77777777" w:rsidR="00A2118F" w:rsidRPr="001E19B8" w:rsidRDefault="00A2118F" w:rsidP="00A2118F">
      <w:pPr>
        <w:jc w:val="both"/>
        <w:rPr>
          <w:rFonts w:eastAsiaTheme="minorHAnsi"/>
          <w:lang w:eastAsia="en-US"/>
        </w:rPr>
      </w:pPr>
    </w:p>
    <w:p w14:paraId="314C2B2E" w14:textId="3651AC0F" w:rsidR="00970FCA" w:rsidRDefault="00A2118F">
      <w:r>
        <w:rPr>
          <w:sz w:val="20"/>
          <w:szCs w:val="20"/>
        </w:rPr>
        <w:t>Оценка «</w:t>
      </w:r>
      <w:r w:rsidRPr="00AC25D3">
        <w:rPr>
          <w:sz w:val="20"/>
          <w:szCs w:val="20"/>
        </w:rPr>
        <w:t>1</w:t>
      </w:r>
      <w:r>
        <w:rPr>
          <w:sz w:val="20"/>
          <w:szCs w:val="20"/>
        </w:rPr>
        <w:t>»</w:t>
      </w:r>
      <w:r w:rsidRPr="00AC25D3">
        <w:rPr>
          <w:sz w:val="20"/>
          <w:szCs w:val="20"/>
        </w:rPr>
        <w:t xml:space="preserve"> «невозможность оценки» - </w:t>
      </w:r>
      <w:r>
        <w:rPr>
          <w:sz w:val="20"/>
          <w:szCs w:val="20"/>
        </w:rPr>
        <w:t xml:space="preserve">выставляется в случае, если </w:t>
      </w:r>
      <w:r w:rsidRPr="00AC25D3">
        <w:rPr>
          <w:sz w:val="20"/>
          <w:szCs w:val="20"/>
        </w:rPr>
        <w:t>ребенок не идет на контакт с экзаменатор</w:t>
      </w:r>
      <w:r w:rsidR="003527EC">
        <w:rPr>
          <w:sz w:val="20"/>
          <w:szCs w:val="20"/>
        </w:rPr>
        <w:t>ами</w:t>
      </w:r>
    </w:p>
    <w:sectPr w:rsidR="00970FCA" w:rsidSect="00A2118F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256"/>
    <w:multiLevelType w:val="hybridMultilevel"/>
    <w:tmpl w:val="0FEC2592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51E07CE"/>
    <w:multiLevelType w:val="hybridMultilevel"/>
    <w:tmpl w:val="0F963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7653"/>
    <w:multiLevelType w:val="hybridMultilevel"/>
    <w:tmpl w:val="27DC869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786F6F"/>
    <w:multiLevelType w:val="hybridMultilevel"/>
    <w:tmpl w:val="90BABAC6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7715ABD"/>
    <w:multiLevelType w:val="hybridMultilevel"/>
    <w:tmpl w:val="94E489D2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0F14CBE"/>
    <w:multiLevelType w:val="hybridMultilevel"/>
    <w:tmpl w:val="9BB4C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1D3"/>
    <w:multiLevelType w:val="hybridMultilevel"/>
    <w:tmpl w:val="DFDEFCC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BDD5D73"/>
    <w:multiLevelType w:val="hybridMultilevel"/>
    <w:tmpl w:val="9118C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F1E64"/>
    <w:multiLevelType w:val="hybridMultilevel"/>
    <w:tmpl w:val="476663A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C264B8"/>
    <w:multiLevelType w:val="hybridMultilevel"/>
    <w:tmpl w:val="6164AF6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0A060F"/>
    <w:multiLevelType w:val="hybridMultilevel"/>
    <w:tmpl w:val="57C241E6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3EA297F"/>
    <w:multiLevelType w:val="hybridMultilevel"/>
    <w:tmpl w:val="D090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861B7"/>
    <w:multiLevelType w:val="hybridMultilevel"/>
    <w:tmpl w:val="F8B04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38FA"/>
    <w:multiLevelType w:val="hybridMultilevel"/>
    <w:tmpl w:val="CE28857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ECF03EB"/>
    <w:multiLevelType w:val="hybridMultilevel"/>
    <w:tmpl w:val="8338A0F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lang w:val="x-none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3AF002F"/>
    <w:multiLevelType w:val="hybridMultilevel"/>
    <w:tmpl w:val="5B1CBB4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8BC3772"/>
    <w:multiLevelType w:val="hybridMultilevel"/>
    <w:tmpl w:val="B3044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656B6"/>
    <w:multiLevelType w:val="hybridMultilevel"/>
    <w:tmpl w:val="A1F4A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6"/>
  </w:num>
  <w:num w:numId="12">
    <w:abstractNumId w:val="3"/>
  </w:num>
  <w:num w:numId="13">
    <w:abstractNumId w:val="5"/>
  </w:num>
  <w:num w:numId="14">
    <w:abstractNumId w:val="2"/>
  </w:num>
  <w:num w:numId="15">
    <w:abstractNumId w:val="12"/>
  </w:num>
  <w:num w:numId="16">
    <w:abstractNumId w:val="15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E0C"/>
    <w:rsid w:val="00037A3C"/>
    <w:rsid w:val="000735BB"/>
    <w:rsid w:val="00177697"/>
    <w:rsid w:val="002656D4"/>
    <w:rsid w:val="00336E93"/>
    <w:rsid w:val="003527EC"/>
    <w:rsid w:val="00542044"/>
    <w:rsid w:val="005A34BE"/>
    <w:rsid w:val="00687EFE"/>
    <w:rsid w:val="006A1662"/>
    <w:rsid w:val="0086727B"/>
    <w:rsid w:val="00970FCA"/>
    <w:rsid w:val="00975E0C"/>
    <w:rsid w:val="009B5B83"/>
    <w:rsid w:val="009D7413"/>
    <w:rsid w:val="009E7F5C"/>
    <w:rsid w:val="00A2118F"/>
    <w:rsid w:val="00B73EDF"/>
    <w:rsid w:val="00B80A9B"/>
    <w:rsid w:val="00D30B3A"/>
    <w:rsid w:val="00DD1A97"/>
    <w:rsid w:val="00E33354"/>
    <w:rsid w:val="00E80C1A"/>
    <w:rsid w:val="00EE0689"/>
    <w:rsid w:val="00F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F3"/>
  <w15:docId w15:val="{27B79B8A-2D50-49A3-BC2D-4F6E37E5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E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5E0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A2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2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780F-4352-461D-B696-49601F2B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2026-03-25T09:12:00Z</cp:lastPrinted>
  <dcterms:created xsi:type="dcterms:W3CDTF">2020-07-14T09:53:00Z</dcterms:created>
  <dcterms:modified xsi:type="dcterms:W3CDTF">2026-03-25T09:13:00Z</dcterms:modified>
</cp:coreProperties>
</file>